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c76b5cebc4333"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Uygur Devleti’ne ait aşağıda verilen bilgilerden hangisi doğru </w:t>
            </w:r>
            <w:r>
              <w:rPr>
                <w:b/>
                <w:u w:val="single"/>
              </w:rPr>
              <w:t xml:space="preserve">değildir</w:t>
            </w:r>
            <w:r>
              <w:rPr>
                <w:b/>
              </w:rPr>
              <w:t xml:space="preserve">? </w:t>
            </w:r>
          </w:p>
          <w:p>
            <w:r>
              <w:t xml:space="preserve">A) Kutluk Bilge Kül Kağan tarafından kurulmuştur.</w:t>
            </w:r>
            <w:r>
              <w:br/>
            </w:r>
            <w:r>
              <w:t xml:space="preserve">B) Devletin merkezi Karabalgasun’dur.</w:t>
            </w:r>
            <w:r>
              <w:br/>
            </w:r>
            <w:r>
              <w:t xml:space="preserve">C) Mani dini savaşçı özelliklerini zayıflatmıştır.</w:t>
            </w:r>
            <w:r>
              <w:br/>
            </w:r>
            <w:r>
              <w:t xml:space="preserve">D) Kırgızlar tarafından yıkılmıştır.</w:t>
            </w:r>
            <w:r>
              <w:br/>
            </w:r>
            <w:r>
              <w:t xml:space="preserve">E) İlk millî alfabeyi kullanan Türk devletidir.</w:t>
            </w:r>
            <w:r>
              <w:br/>
            </w:r>
            <w:r>
              <w:br/>
            </w:r>
          </w:p>
          <w:p>
            <w:pPr>
              <w:pBdr>
                <w:top w:val="single" w:sz="4"/>
              </w:pBdr>
              <w:spacing w:after="225"/>
            </w:pPr>
            <w:r/>
            <w:r>
              <w:rPr>
                <w:b/>
              </w:rPr>
              <w:t xml:space="preserve">Soru 2</w:t>
            </w:r>
          </w:p>
          <w:p>
            <w:pPr>
              <w:jc w:val="both"/>
              <w:spacing w:after="225"/>
            </w:pPr>
            <w:r>
              <w:rPr>
                <w:b/>
              </w:rPr>
              <w:t xml:space="preserve">Türk tarihine ait bazı bilgiler şunlardır:</w:t>
            </w:r>
          </w:p>
          <w:p>
            <w:pPr>
              <w:jc w:val="both"/>
              <w:spacing w:after="225"/>
            </w:pPr>
            <w:r>
              <w:t xml:space="preserve">I. Orta Asya’da bilinen ilk teşkilatlı Türk devletidir.</w:t>
            </w:r>
          </w:p>
          <w:p>
            <w:pPr>
              <w:jc w:val="both"/>
              <w:spacing w:after="225"/>
            </w:pPr>
            <w:r>
              <w:t xml:space="preserve">II. Türk tarihinin ilk düzenli ordusunu kurmuşlardır.</w:t>
            </w:r>
          </w:p>
          <w:p>
            <w:pPr>
              <w:jc w:val="both"/>
              <w:spacing w:after="225"/>
            </w:pPr>
            <w:r>
              <w:t xml:space="preserve">III. Orhun Yazıtları bu dönemin eserleridir.</w:t>
            </w:r>
          </w:p>
          <w:p>
            <w:pPr>
              <w:jc w:val="both"/>
              <w:spacing w:after="225"/>
            </w:pPr>
            <w:r>
              <w:rPr>
                <w:b/>
              </w:rPr>
              <w:t xml:space="preserve">Yukarıda verilenlerden hangilerinin Asya Hun Devleti’ne ait olduğu söylenebilir?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3</w:t>
            </w:r>
          </w:p>
          <w:p>
            <w:pPr>
              <w:jc w:val="both"/>
              <w:spacing w:after="225"/>
            </w:pPr>
            <w:r>
              <w:t xml:space="preserve">Eski Türk devletlerinde, devleti yönetme yetkisinin Tanrı tarafından verildiğine inanılırdı. Kut denilen bu yetki kan yoluyla hükümdardan oğullarına geçerdi.</w:t>
            </w:r>
          </w:p>
          <w:p>
            <w:pPr>
              <w:jc w:val="both"/>
              <w:spacing w:after="225"/>
            </w:pPr>
            <w:r>
              <w:rPr>
                <w:b/>
              </w:rPr>
              <w:t xml:space="preserve">Bu durum; </w:t>
            </w:r>
          </w:p>
          <w:p>
            <w:pPr>
              <w:jc w:val="both"/>
              <w:spacing w:after="225"/>
            </w:pPr>
            <w:r>
              <w:t xml:space="preserve">I. Halkın hükümdara bağlılığının artması,</w:t>
            </w:r>
          </w:p>
          <w:p>
            <w:pPr>
              <w:jc w:val="both"/>
              <w:spacing w:after="225"/>
            </w:pPr>
            <w:r>
              <w:t xml:space="preserve">II.</w:t>
            </w:r>
            <w:r>
              <w:rPr>
                <w:b/>
              </w:rPr>
              <w:t xml:space="preserve"> </w:t>
            </w:r>
            <w:r>
              <w:t xml:space="preserve">Hükümdarın oğullarının taht mücadelesine girişmesi,</w:t>
            </w:r>
          </w:p>
          <w:p>
            <w:pPr>
              <w:jc w:val="both"/>
              <w:spacing w:after="225"/>
            </w:pPr>
            <w:r>
              <w:t xml:space="preserve">III. Merkezî otoritenin güçlenmesi</w:t>
            </w:r>
          </w:p>
          <w:p>
            <w:pPr>
              <w:jc w:val="both"/>
              <w:spacing w:after="225"/>
            </w:pPr>
            <w:r>
              <w:rPr>
                <w:b/>
              </w:rPr>
              <w:t xml:space="preserve">sonuçlarından hangilerini doğurmuştur?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jc w:val="both"/>
              <w:spacing w:after="225"/>
            </w:pPr>
            <w:r>
              <w:rPr>
                <w:b/>
              </w:rPr>
              <w:t xml:space="preserve">İslamiyet öncesi Türk Devletleri ile ilgili aşağıdaki ifadelerden hangisi </w:t>
            </w:r>
            <w:r>
              <w:rPr>
                <w:b/>
                <w:u w:val="single"/>
              </w:rPr>
              <w:t xml:space="preserve">yanlıştır</w:t>
            </w:r>
            <w:r>
              <w:rPr>
                <w:b/>
              </w:rPr>
              <w:t xml:space="preserve">? </w:t>
            </w:r>
          </w:p>
          <w:p>
            <w:r>
              <w:t xml:space="preserve">A) Hükümdar, yazılı kurallara göre ülkeyi yönetirdi. </w:t>
            </w:r>
            <w:r>
              <w:br/>
            </w:r>
            <w:r>
              <w:t xml:space="preserve">B) Hükümdarlık yetkisi, Tanrı tarafından verilirdi.</w:t>
            </w:r>
            <w:r>
              <w:br/>
            </w:r>
            <w:r>
              <w:t xml:space="preserve">C) "Kağan" hükümdarın kullandığı unvanlardan biriydi.</w:t>
            </w:r>
            <w:r>
              <w:br/>
            </w:r>
            <w:r>
              <w:t xml:space="preserve">D) Devlet, ikili yönetim anlayışı ile yönetilmekteydi.</w:t>
            </w:r>
            <w:r>
              <w:br/>
            </w:r>
            <w:r>
              <w:t xml:space="preserve">E) Sorunlar "Kurultay" denilen mecliste görüşülürdü.</w:t>
            </w:r>
            <w:r>
              <w:br/>
            </w:r>
            <w:r>
              <w:br/>
            </w:r>
          </w:p>
          <w:p>
            <w:pPr>
              <w:pBdr>
                <w:top w:val="single" w:sz="4"/>
              </w:pBdr>
              <w:spacing w:after="225"/>
            </w:pPr>
            <w:r/>
            <w:r>
              <w:rPr>
                <w:b/>
              </w:rPr>
              <w:t xml:space="preserve">Soru 5</w:t>
            </w:r>
          </w:p>
          <w:p>
            <w:pPr>
              <w:jc w:val="both"/>
              <w:spacing w:after="225"/>
            </w:pPr>
            <w:r>
              <w:rPr>
                <w:b/>
              </w:rPr>
              <w:t xml:space="preserve">Kök Türklerin;</w:t>
            </w:r>
          </w:p>
          <w:p>
            <w:pPr>
              <w:jc w:val="both"/>
              <w:spacing w:after="225"/>
            </w:pPr>
            <w:r>
              <w:t xml:space="preserve">I.</w:t>
            </w:r>
            <w:r>
              <w:rPr>
                <w:b/>
              </w:rPr>
              <w:t xml:space="preserve"> </w:t>
            </w:r>
            <w:r>
              <w:t xml:space="preserve">Kendilerine özgü alfabe kullanmaları,</w:t>
            </w:r>
          </w:p>
          <w:p>
            <w:pPr>
              <w:jc w:val="both"/>
              <w:spacing w:after="225"/>
            </w:pPr>
            <w:r>
              <w:t xml:space="preserve">II. Devletlerinin adında ilk kez Türk adını kullanmaları,</w:t>
            </w:r>
          </w:p>
          <w:p>
            <w:pPr>
              <w:jc w:val="both"/>
              <w:spacing w:after="225"/>
            </w:pPr>
            <w:r>
              <w:t xml:space="preserve">III. Akhunlara karşı Sasanilerle işbirliği yapmaları</w:t>
            </w:r>
          </w:p>
          <w:p>
            <w:pPr>
              <w:jc w:val="both"/>
              <w:spacing w:after="225"/>
            </w:pPr>
            <w:r>
              <w:rPr>
                <w:b/>
              </w:rPr>
              <w:t xml:space="preserve">özelliklerinden hangileri millî bir anlayışa sahip olduklarını göstermektedir?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Eski Türk veraset anlayışına göre ülke, hükümdar ailesinin ortak malı sayılmış ve aileye mensup her erkeğe hükümdar olma yolu açılmıştır.</w:t>
            </w:r>
          </w:p>
          <w:p>
            <w:pPr>
              <w:jc w:val="both"/>
              <w:spacing w:after="225"/>
            </w:pPr>
            <w:r>
              <w:rPr>
                <w:b/>
              </w:rPr>
              <w:t xml:space="preserve">Bu uygulamanın; </w:t>
            </w:r>
          </w:p>
          <w:p>
            <w:pPr>
              <w:jc w:val="both"/>
              <w:spacing w:after="225"/>
            </w:pPr>
            <w:r>
              <w:t xml:space="preserve">I. Merkezî otoritenin zayıflamasına,</w:t>
            </w:r>
          </w:p>
          <w:p>
            <w:pPr>
              <w:jc w:val="both"/>
              <w:spacing w:after="225"/>
            </w:pPr>
            <w:r>
              <w:t xml:space="preserve">II. Taht kavgalarının görülmesine,</w:t>
            </w:r>
          </w:p>
          <w:p>
            <w:pPr>
              <w:jc w:val="both"/>
              <w:spacing w:after="225"/>
            </w:pPr>
            <w:r>
              <w:t xml:space="preserve">III.</w:t>
            </w:r>
            <w:r>
              <w:rPr>
                <w:b/>
              </w:rPr>
              <w:t xml:space="preserve"> </w:t>
            </w:r>
            <w:r>
              <w:t xml:space="preserve">Devletlerin kısa ömürlü olmasına</w:t>
            </w:r>
          </w:p>
          <w:p>
            <w:pPr>
              <w:jc w:val="both"/>
              <w:spacing w:after="225"/>
            </w:pPr>
            <w:r>
              <w:rPr>
                <w:b/>
              </w:rPr>
              <w:t xml:space="preserve">durumlarından hangilerine neden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7</w:t>
            </w:r>
          </w:p>
          <w:p>
            <w:pPr>
              <w:jc w:val="both"/>
              <w:spacing w:after="225"/>
            </w:pPr>
            <w:r>
              <w:t xml:space="preserve">I. Toy,</w:t>
            </w:r>
          </w:p>
          <w:p>
            <w:pPr>
              <w:jc w:val="both"/>
              <w:spacing w:after="225"/>
            </w:pPr>
            <w:r>
              <w:t xml:space="preserve">II. Kengeş,</w:t>
            </w:r>
          </w:p>
          <w:p>
            <w:pPr>
              <w:jc w:val="both"/>
              <w:spacing w:after="225"/>
            </w:pPr>
            <w:r>
              <w:t xml:space="preserve">III. Kurultay</w:t>
            </w:r>
          </w:p>
          <w:p>
            <w:pPr>
              <w:jc w:val="both"/>
              <w:spacing w:after="225"/>
            </w:pPr>
            <w:r>
              <w:rPr>
                <w:b/>
              </w:rPr>
              <w:t xml:space="preserve">Eski Türklerde "meclis" için yukarıdaki isimlerden hangileri kullanılmıştır?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8</w:t>
            </w:r>
          </w:p>
          <w:p>
            <w:pPr>
              <w:jc w:val="both"/>
              <w:spacing w:after="225"/>
            </w:pPr>
            <w:r>
              <w:t xml:space="preserve">Toprak yani ülke, Orta Asya’da yaşayan Türklerde yurt olarak isimlendirilmiştir. Yurt, hükümdarın şahsi malı değildir. Göçebe toplumların özelliği olarak Türkler, ancak hür ve müstakil yaşayabildiği toprağı ülke olarak görmüşlerdir. Müstakil yaşayamadıkları toprağı da kolayca terk edebilmişlerdir.</w:t>
            </w:r>
          </w:p>
          <w:p>
            <w:pPr>
              <w:jc w:val="both"/>
              <w:spacing w:after="225"/>
            </w:pPr>
            <w:r>
              <w:rPr>
                <w:b/>
              </w:rPr>
              <w:t xml:space="preserve">Yalnız bu bilgilere dayanarak, Türklerle ilgili aşağıdakilerden hangisine ulaşılabilir?</w:t>
            </w:r>
          </w:p>
          <w:p>
            <w:r>
              <w:t xml:space="preserve">A) Bağımsızlığa önem verdiklerine</w:t>
            </w:r>
            <w:r>
              <w:br/>
            </w:r>
            <w:r>
              <w:t xml:space="preserve">B) Tarımsal faaliyetlerde bulunduklarına</w:t>
            </w:r>
            <w:r>
              <w:br/>
            </w:r>
            <w:r>
              <w:t xml:space="preserve">C) Geniş alanlarda hüküm sürdüklerine</w:t>
            </w:r>
            <w:r>
              <w:br/>
            </w:r>
            <w:r>
              <w:t xml:space="preserve">D) En eski ve köklü milletlerden olduklarına</w:t>
            </w:r>
            <w:r>
              <w:br/>
            </w:r>
            <w:r>
              <w:t xml:space="preserve">E) Fetih anlayışını benimsediklerine</w:t>
            </w:r>
            <w:r>
              <w:br/>
            </w:r>
            <w:r>
              <w:br/>
            </w:r>
          </w:p>
          <w:p>
            <w:pPr>
              <w:pBdr>
                <w:top w:val="single" w:sz="4"/>
              </w:pBdr>
              <w:spacing w:after="225"/>
            </w:pPr>
            <w:r/>
            <w:r>
              <w:rPr>
                <w:b/>
              </w:rPr>
              <w:t xml:space="preserve">Soru 9</w:t>
            </w:r>
          </w:p>
          <w:p>
            <w:pPr>
              <w:jc w:val="both"/>
              <w:spacing w:after="225"/>
            </w:pPr>
            <w:r>
              <w:t xml:space="preserve">Asya Hun İmparatoru Mete, devletin iç politikasını; halkın refah, huzur ve barış içerisinde yaşatılması ve ekonomik seviyesinin yükseltilmesi, ayrıca törenin halka adil bir şekilde uygulanması olarak belirlemiştir. Bu politika, günümüze kadar bütün Türk devletlerinde temel politika olarak uygulanmıştır.</w:t>
            </w:r>
          </w:p>
          <w:p>
            <w:pPr>
              <w:jc w:val="both"/>
              <w:spacing w:after="225"/>
            </w:pPr>
            <w:r>
              <w:rPr>
                <w:b/>
              </w:rPr>
              <w:t xml:space="preserve">Bu bilgiler doğrultusunda;</w:t>
            </w:r>
          </w:p>
          <w:p>
            <w:pPr>
              <w:jc w:val="both"/>
              <w:spacing w:after="225"/>
            </w:pPr>
            <w:r>
              <w:t xml:space="preserve">I.</w:t>
            </w:r>
            <w:r>
              <w:rPr>
                <w:b/>
              </w:rPr>
              <w:t xml:space="preserve"> </w:t>
            </w:r>
            <w:r>
              <w:t xml:space="preserve">Türk devletlerinde sosyal devlet anlayışı hâkim olmuştur.</w:t>
            </w:r>
          </w:p>
          <w:p>
            <w:pPr>
              <w:jc w:val="both"/>
              <w:spacing w:after="225"/>
            </w:pPr>
            <w:r>
              <w:t xml:space="preserve">II. Türk devlet geleneği tarihsel devamlılığa sahiptir.</w:t>
            </w:r>
          </w:p>
          <w:p>
            <w:pPr>
              <w:jc w:val="both"/>
              <w:spacing w:after="225"/>
            </w:pPr>
            <w:r>
              <w:t xml:space="preserve">III. Türkler, merkezî devlet örgütlenmesine önem vermiştir.</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10</w:t>
            </w:r>
          </w:p>
          <w:p>
            <w:pPr>
              <w:jc w:val="both"/>
              <w:spacing w:after="225"/>
            </w:pPr>
            <w:r>
              <w:t xml:space="preserve">Eski Türklerde kadının toplumda önemli bir yeri vardı.</w:t>
            </w:r>
          </w:p>
          <w:p>
            <w:pPr>
              <w:jc w:val="both"/>
              <w:spacing w:after="225"/>
            </w:pPr>
            <w:r>
              <w:rPr>
                <w:b/>
              </w:rPr>
              <w:t xml:space="preserve">Aşağıdakilerden hangisi kadınların siyasi yetkiye sahip olduğunu gösterir?</w:t>
            </w:r>
          </w:p>
          <w:p>
            <w:r>
              <w:t xml:space="preserve">A) Hükümdarın seferde olduğu sırada, elçi kabul edebilmesi</w:t>
            </w:r>
            <w:r>
              <w:br/>
            </w:r>
            <w:r>
              <w:t xml:space="preserve">B) Kadınların savaşabilme özelliğine sahip olması</w:t>
            </w:r>
            <w:r>
              <w:br/>
            </w:r>
            <w:r>
              <w:t xml:space="preserve">C) Ana baba soyunun değerce birbirine eşit tutulması</w:t>
            </w:r>
            <w:r>
              <w:br/>
            </w:r>
            <w:r>
              <w:t xml:space="preserve">D) Sosyal etkinliklerde kadınların ön planda yer alması</w:t>
            </w:r>
            <w:r>
              <w:br/>
            </w:r>
            <w:r>
              <w:t xml:space="preserve">E) Ailede mal ve mülkün ortak olması</w:t>
            </w:r>
            <w:r>
              <w:br/>
            </w:r>
            <w:r>
              <w:br/>
            </w:r>
          </w:p>
          <w:p>
            <w:pPr>
              <w:pBdr>
                <w:top w:val="single" w:sz="4"/>
              </w:pBdr>
            </w:pPr>
            <w:r/>
          </w:p>
        </w:tc>
      </w:tr>
    </w:tbl>
    <w:p>
      <w:r>
        <w:br w:type="page"/>
      </w:r>
      <w:r>
        <w:lastRenderedPageBreak/>
      </w:r>
      <w:r>
        <w:t xml:space="preserve">CEVAPLAR: 1-E    2-D    3-E    4-A    5-C    6-E    7-E    8-A    9-C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1eba2bdad441be" /></Relationships>
</file>