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b3e3e727a4d27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2667000" cy="1057275"/>
                  <wp:effectExtent l="19050" t="0" r="0" b="0"/>
                  <wp:docPr id="2" name="data:image/png;base64,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ba3d1fbae6dc49a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Yukarıda verilen tablo incelendiğinde aşağıdakilerden hangisine </w:t>
            </w:r>
            <w:r>
              <w:rPr>
                <w:b/>
                <w:u w:val="single"/>
              </w:rPr>
              <w:t xml:space="preserve">ulaşılamaz</w:t>
            </w:r>
            <w:r>
              <w:rPr>
                <w:b/>
              </w:rPr>
              <w:t xml:space="preserve">?</w:t>
            </w:r>
          </w:p>
          <w:p>
            <w:r>
              <w:t xml:space="preserve">A) Askerî alandaki başarıların siyasal alandaki başarıları etkilediğine</w:t>
            </w:r>
            <w:r>
              <w:br/>
            </w:r>
            <w:r>
              <w:t xml:space="preserve">B) İmzalanan antlaşmaların yeni Türkiye Devleti’nin tanınmasını sağladığına</w:t>
            </w:r>
            <w:r>
              <w:br/>
            </w:r>
            <w:r>
              <w:t xml:space="preserve">C) Mudanya Ateşkes Antlaşması ile Millî Mücadele’nin savaş döneminin sona erdiğine</w:t>
            </w:r>
            <w:r>
              <w:br/>
            </w:r>
            <w:r>
              <w:t xml:space="preserve">D) Kars Antlaşması ile Türkiye-İran sınırının son şeklini aldığına</w:t>
            </w:r>
            <w:r>
              <w:br/>
            </w:r>
            <w:r>
              <w:t xml:space="preserve">E) Türkiye’yi tanıyan ilk Müslüman devletin Afganistan olduğuna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Kuvay-ı Millîye’nin Millî Mücadele Dönemi’nde sağladığı faydalar arasında aşağıdakilerden hangisi </w:t>
            </w:r>
            <w:r>
              <w:rPr>
                <w:b/>
                <w:u w:val="single"/>
              </w:rPr>
              <w:t xml:space="preserve">yoktur</w:t>
            </w:r>
            <w:r>
              <w:rPr>
                <w:b/>
              </w:rPr>
              <w:t xml:space="preserve">?</w:t>
            </w:r>
          </w:p>
          <w:p>
            <w:r>
              <w:t xml:space="preserve">A) TBMM’ye karşı çıkan iç ayaklanmaların bastırılmasında etkili olmuştur.</w:t>
            </w:r>
            <w:r>
              <w:br/>
            </w:r>
            <w:r>
              <w:t xml:space="preserve">B) Yurdu işgallerden kurtarmıştır.</w:t>
            </w:r>
            <w:r>
              <w:br/>
            </w:r>
            <w:r>
              <w:t xml:space="preserve">C) Ulusal bilinci uyandırmış ve mücadele ruhunu körüklemiştir.</w:t>
            </w:r>
            <w:r>
              <w:br/>
            </w:r>
            <w:r>
              <w:t xml:space="preserve">D) Türk halkının işgaller karşısında sessiz kalmayacağını göstermiştir.</w:t>
            </w:r>
            <w:r>
              <w:br/>
            </w:r>
            <w:r>
              <w:t xml:space="preserve">E) Halka moral sağlamış ve kurtuluş umudunu güçlendirmiştir.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ind w:left="600"/>
              <w:spacing w:after="225"/>
            </w:pPr>
            <w:r>
              <w:t xml:space="preserve">I. Mondros Ateşkes Antlaşması,</w:t>
            </w:r>
          </w:p>
          <w:p>
            <w:pPr>
              <w:ind w:left="600"/>
              <w:spacing w:after="225"/>
            </w:pPr>
            <w:r>
              <w:t xml:space="preserve">II. İzmir’in işgal edilmesi,</w:t>
            </w:r>
          </w:p>
          <w:p>
            <w:pPr>
              <w:ind w:left="600"/>
              <w:spacing w:after="225"/>
            </w:pPr>
            <w:r>
              <w:t xml:space="preserve">III. Azınlıkların faaliyetleri</w:t>
            </w:r>
          </w:p>
          <w:p>
            <w:pPr>
              <w:ind w:left="600"/>
              <w:spacing w:after="225"/>
            </w:pPr>
            <w:r>
              <w:rPr>
                <w:b/>
              </w:rPr>
              <w:t xml:space="preserve">Yukarıdakilerden hangileri Kuvay-ı Millîye’nin kurulmasına etki etmiştir?</w:t>
            </w:r>
          </w:p>
          <w:p>
            <w:r>
              <w:t xml:space="preserve">A) Yalnız I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ind w:left="600"/>
              <w:spacing w:after="225"/>
            </w:pPr>
            <w:r>
              <w:t xml:space="preserve">I. Amasya Genelgesi</w:t>
            </w:r>
          </w:p>
          <w:p>
            <w:pPr>
              <w:ind w:left="600"/>
              <w:spacing w:after="225"/>
            </w:pPr>
            <w:r>
              <w:t xml:space="preserve">II. Amasya Görüşmeleri</w:t>
            </w:r>
          </w:p>
          <w:p>
            <w:pPr>
              <w:ind w:left="600"/>
              <w:spacing w:after="225"/>
            </w:pPr>
            <w:r>
              <w:t xml:space="preserve">III. Sivas Kongresi</w:t>
            </w:r>
          </w:p>
          <w:p>
            <w:pPr>
              <w:ind w:left="600"/>
              <w:spacing w:after="225"/>
            </w:pPr>
            <w:r>
              <w:t xml:space="preserve">IV. Erzurum Kongresi</w:t>
            </w:r>
          </w:p>
          <w:p>
            <w:pPr>
              <w:spacing w:after="225"/>
            </w:pPr>
            <w:r>
              <w:rPr>
                <w:b/>
              </w:rPr>
              <w:t xml:space="preserve">Yukarıdaki gelişmelerin </w:t>
            </w:r>
            <w:r>
              <w:rPr>
                <w:b/>
                <w:u w:val="single"/>
              </w:rPr>
              <w:t xml:space="preserve">kronolojik sıralanışı</w:t>
            </w:r>
            <w:r>
              <w:rPr>
                <w:b/>
              </w:rPr>
              <w:t xml:space="preserve"> aşağıdaki hangi seçenekte doğru olarak verilmiştir?</w:t>
            </w:r>
          </w:p>
          <w:p>
            <w:r>
              <w:t xml:space="preserve">A) I - II - III - IV</w:t>
            </w:r>
            <w:r>
              <w:br/>
            </w:r>
            <w:r>
              <w:t xml:space="preserve">B) I - IV - III - II</w:t>
            </w:r>
            <w:r>
              <w:br/>
            </w:r>
            <w:r>
              <w:t xml:space="preserve">C) II - I - IV - III</w:t>
            </w:r>
            <w:r>
              <w:br/>
            </w:r>
            <w:r>
              <w:t xml:space="preserve">D) II - IV - I - III</w:t>
            </w:r>
            <w:r>
              <w:br/>
            </w:r>
            <w:r>
              <w:t xml:space="preserve">E) III - I - IV - 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Aşağıda verilen Millî Mücadele Dönemi’ne ait bilgilerden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Erzurum Kongresi’nde millî sınırlardan ilk kez bahsedilmiştir.</w:t>
            </w:r>
            <w:r>
              <w:br/>
            </w:r>
            <w:r>
              <w:t xml:space="preserve">B) Amasya Genelgesi’nde Millî Mücadele’nin gerekçesi, amacı ve yöntemi belirtilmiştir.</w:t>
            </w:r>
            <w:r>
              <w:br/>
            </w:r>
            <w:r>
              <w:t xml:space="preserve">C) Amasya Genelgesi ile İstanbul Hükümeti ilk kez Temsil Heyetinin hukuksal varlığını tanımıştır.</w:t>
            </w:r>
            <w:r>
              <w:br/>
            </w:r>
            <w:r>
              <w:t xml:space="preserve">D) Sivas Kongresi’nde manda ve himaye kesin olarak reddedilmiştir.</w:t>
            </w:r>
            <w:r>
              <w:br/>
            </w:r>
            <w:r>
              <w:t xml:space="preserve">E) Misak-ı Millî kararları Son Osmanlı Mebusan Meclisi'nde kabul edilmiştir.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t xml:space="preserve">Osmanlı Mebuslar Meclisi tarafından onaylanan Misak-ı Millî’de; “Her devlet gibi bizim de tam bağımsızlığa ve serbestliğe ihtiyacımız vardır. Bu yaşamamızın ve geleceğimizin esasıdır, bu nedenle siyasi, adli ve mali gelişmemizi önleyecek sınırlamalara karşıyız.” denilmiştir.</w:t>
            </w:r>
          </w:p>
          <w:p>
            <w:pPr>
              <w:spacing w:after="225"/>
            </w:pPr>
            <w:r>
              <w:rPr>
                <w:b/>
              </w:rPr>
              <w:t xml:space="preserve">Bu karar ile aşağıdakilerden hangisi </w:t>
            </w:r>
            <w:r>
              <w:rPr>
                <w:b/>
                <w:u w:val="single"/>
              </w:rPr>
              <w:t xml:space="preserve">savunulmaktadır</w:t>
            </w:r>
            <w:r>
              <w:rPr>
                <w:b/>
              </w:rPr>
              <w:t xml:space="preserve">?</w:t>
            </w:r>
          </w:p>
          <w:p>
            <w:r>
              <w:t xml:space="preserve">A) Kapitülasyonların kaldırılması</w:t>
            </w:r>
            <w:r>
              <w:br/>
            </w:r>
            <w:r>
              <w:t xml:space="preserve">B) Savaş durumuna son verilmesi</w:t>
            </w:r>
            <w:r>
              <w:br/>
            </w:r>
            <w:r>
              <w:t xml:space="preserve">C) Çağın teknolojisinin takip edilmesi</w:t>
            </w:r>
            <w:r>
              <w:br/>
            </w:r>
            <w:r>
              <w:t xml:space="preserve">D) Türk ülkesinin sınırlarının çizilmesi</w:t>
            </w:r>
            <w:r>
              <w:br/>
            </w:r>
            <w:r>
              <w:t xml:space="preserve">E) Azınlık haklarında eşitliğin gözetilmesi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M. Kemal’in Millî Mücadele yıllarında “millî irade” kavramını kullanmaya özen göstermesi ve TBMM’nin “Hâkimiyet Milletindir.” ilkesini benimsemesi ile ulaşılmak istenen </w:t>
            </w:r>
            <w:r>
              <w:rPr>
                <w:b/>
                <w:u w:val="single"/>
              </w:rPr>
              <w:t xml:space="preserve">temel amaç</w:t>
            </w:r>
            <w:r>
              <w:rPr>
                <w:b/>
              </w:rPr>
              <w:t xml:space="preserve"> aşağıdakilerden hangisidir?</w:t>
            </w:r>
          </w:p>
          <w:p>
            <w:r>
              <w:t xml:space="preserve">A) İşgalleri engellemek için güçlü bir devletin himayesine girme fikrini kabul ettirmek</w:t>
            </w:r>
            <w:r>
              <w:br/>
            </w:r>
            <w:r>
              <w:t xml:space="preserve">B) Milletin egemenliğine dayalı bağımsız bir devlet kurma fikrini yaygınlaştırmak</w:t>
            </w:r>
            <w:r>
              <w:br/>
            </w:r>
            <w:r>
              <w:t xml:space="preserve">C) Savaş bitinceye kadar milletin padişaha bağlılığını arttırmak</w:t>
            </w:r>
            <w:r>
              <w:br/>
            </w:r>
            <w:r>
              <w:t xml:space="preserve">D) İtilaf devletlerini oyalamak</w:t>
            </w:r>
            <w:r>
              <w:br/>
            </w:r>
            <w:r>
              <w:t xml:space="preserve">E) İstanbul Hükümeti ile siyasi yakınlaşmayı sağlamak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I.TBMM Dönemi’ne ait bir faaliyet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Saltanatın kaldırılması</w:t>
            </w:r>
            <w:r>
              <w:br/>
            </w:r>
            <w:r>
              <w:t xml:space="preserve">B) İstiklal Marşı’nın kabulü</w:t>
            </w:r>
            <w:r>
              <w:br/>
            </w:r>
            <w:r>
              <w:t xml:space="preserve">C) Lozan Görüşmelerine başlanması</w:t>
            </w:r>
            <w:r>
              <w:br/>
            </w:r>
            <w:r>
              <w:t xml:space="preserve">D) Lozan Antlaşması’nın onaylanması</w:t>
            </w:r>
            <w:r>
              <w:br/>
            </w:r>
            <w:r>
              <w:t xml:space="preserve">E) Düzenli ordunun kurulması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TBMM’nin ayaklanmalara karşı aldığı tedbirlerden birisi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Hıyanet-i Vataniye Kanunu’nun çıkarılması</w:t>
            </w:r>
            <w:r>
              <w:br/>
            </w:r>
            <w:r>
              <w:t xml:space="preserve">B) Sivas Kongresinin toplanması</w:t>
            </w:r>
            <w:r>
              <w:br/>
            </w:r>
            <w:r>
              <w:t xml:space="preserve">C) Hâkimiyet-i Milliye Gazetesi’nin çıkarılması</w:t>
            </w:r>
            <w:r>
              <w:br/>
            </w:r>
            <w:r>
              <w:t xml:space="preserve">D) Ankara müftüsünün fetva yayınlaması</w:t>
            </w:r>
            <w:r>
              <w:br/>
            </w:r>
            <w:r>
              <w:t xml:space="preserve">E) Anadolu Ajansı’nın kurulması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Mondros Ateşkes Antlaşması’ndan sonra ortaya çıkan millî cemiyetlerin ortak özelliklerinden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Sivas Kongresinde birleştirilmeleri</w:t>
            </w:r>
            <w:r>
              <w:br/>
            </w:r>
            <w:r>
              <w:t xml:space="preserve">B) Bölgesel nitelikte olmaları</w:t>
            </w:r>
            <w:r>
              <w:br/>
            </w:r>
            <w:r>
              <w:t xml:space="preserve">C) Bağımsızlık duygusuyla kurulmaları</w:t>
            </w:r>
            <w:r>
              <w:br/>
            </w:r>
            <w:r>
              <w:t xml:space="preserve">D) Ulusal egemenliği gerçekleştirmek istemeleri</w:t>
            </w:r>
            <w:r>
              <w:br/>
            </w:r>
            <w:r>
              <w:t xml:space="preserve">E) İşgallere karşı çıkmaları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1-D    2-B    3-E    4-B    5-C    6-A    7-B    8-D    9-B    10-D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47971a19b940a7" /><Relationship Type="http://schemas.openxmlformats.org/officeDocument/2006/relationships/image" Target="/media/image.png" Id="Rba3d1fbae6dc49a6" /></Relationships>
</file>