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86b3efbaa446c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Orta Asya’nın sert karasal bir iklime sahip olması, topraklarının verimsiz olması ve bölgede sulama imkânının bulunmaması, Türklerin hayvancılıkla uğraşmasına neden olmuştur. Bu iklim koşulları bölgeden göç etmelerinin de nedenlerinden biridir.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bilgilere göre; 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Coğrafi koşullar ekonomik uğraşlar üzerinde etkilidir.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Ekonomik uğraşlar toplumların yaşam biçimiyle doğrudan ilişkilidir.</w:t>
            </w:r>
          </w:p>
          <w:p>
            <w:pPr>
              <w:jc w:val="both"/>
              <w:spacing w:after="225"/>
            </w:pPr>
            <w:r>
              <w:t xml:space="preserve">III. Siyasi otorite ekonomik faaliyetleri ve yaşam biçimini belirlemiştir.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yargılarından hangilerine ulaşılabilir?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Günümüz Kara Kuvvetleri Komutanlığı'nın kuruluş tarihi olarak MÖ. 209’da ilk düzenli ordunun kuruluşunun kabul edilmesi aşağıdakilerden hangisinin göstergesidir? </w:t>
            </w:r>
          </w:p>
          <w:p>
            <w:r>
              <w:t xml:space="preserve">A) Türklerin, en eski ordu teşkilatına sahip olduğunun</w:t>
            </w:r>
            <w:r>
              <w:br/>
            </w:r>
            <w:r>
              <w:t xml:space="preserve">B) Türk tarihinin süreklilik gösterdiğinin</w:t>
            </w:r>
            <w:r>
              <w:br/>
            </w:r>
            <w:r>
              <w:t xml:space="preserve">C) Dünyaya örnek teşkil edildiğinin</w:t>
            </w:r>
            <w:r>
              <w:br/>
            </w:r>
            <w:r>
              <w:t xml:space="preserve">D) Sosyal kültürün yaşatılmaya çalışıldığının</w:t>
            </w:r>
            <w:r>
              <w:br/>
            </w:r>
            <w:r>
              <w:t xml:space="preserve">E) Orta Asya’ya sahip çıkıldığının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t xml:space="preserve">Asya Hun Devleti ile Çin arasında ticari antlaşmalar yapılmasına rağmen zaman zaman ekonomik temelli savaşlar da yapılmıştır.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 Orta Asya’daki mücadelenin </w:t>
            </w:r>
            <w:r>
              <w:rPr>
                <w:b/>
                <w:u w:val="single"/>
              </w:rPr>
              <w:t xml:space="preserve">temel sebebi</w:t>
            </w:r>
            <w:r>
              <w:rPr>
                <w:b/>
              </w:rPr>
              <w:t xml:space="preserve"> olarak aşağıdakilerden hangisi gösterilebilir?</w:t>
            </w:r>
          </w:p>
          <w:p>
            <w:r>
              <w:t xml:space="preserve">A) Sınır mücadelesi</w:t>
            </w:r>
            <w:r>
              <w:br/>
            </w:r>
            <w:r>
              <w:t xml:space="preserve">B) İpek Yolu hâkimiyeti</w:t>
            </w:r>
            <w:r>
              <w:br/>
            </w:r>
            <w:r>
              <w:t xml:space="preserve">C) Misyonerlik faaliyetleri</w:t>
            </w:r>
            <w:r>
              <w:br/>
            </w:r>
            <w:r>
              <w:t xml:space="preserve">D) Kültürel farklılıklar</w:t>
            </w:r>
            <w:r>
              <w:br/>
            </w:r>
            <w:r>
              <w:t xml:space="preserve">E) İklim şartları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Mete Han Dönemi’nde görülen; </w:t>
            </w:r>
          </w:p>
          <w:p>
            <w:pPr>
              <w:jc w:val="both"/>
              <w:spacing w:after="225"/>
            </w:pPr>
            <w:r>
              <w:t xml:space="preserve">I. Çin’in vergiye bağlanması,</w:t>
            </w:r>
          </w:p>
          <w:p>
            <w:pPr>
              <w:jc w:val="both"/>
              <w:spacing w:after="225"/>
            </w:pPr>
            <w:r>
              <w:t xml:space="preserve">II. Türklerin bir bayrak altında birleştirilmesi,</w:t>
            </w:r>
          </w:p>
          <w:p>
            <w:pPr>
              <w:jc w:val="both"/>
              <w:spacing w:after="225"/>
            </w:pPr>
            <w:r>
              <w:t xml:space="preserve">III. Kurultay düzenlenmesi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gelişmelerinden hangileri </w:t>
            </w:r>
            <w:r>
              <w:rPr>
                <w:b/>
                <w:u w:val="single"/>
              </w:rPr>
              <w:t xml:space="preserve">askerî açıdan</w:t>
            </w:r>
            <w:r>
              <w:rPr>
                <w:b/>
              </w:rPr>
              <w:t xml:space="preserve"> güçlü olunduğunun kanıtıdır?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Asya Hun Devleti Çinlilerin etkisi ve entrikaları ile sarsılmış, Çin hâkimiyetine girmemek için büyük mücadeleler vermiştir.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Çin’in Türklere karşı uyguladığı entrikalardan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Çin prenseslerini Türk hakanları ile evlendirmek</w:t>
            </w:r>
            <w:r>
              <w:br/>
            </w:r>
            <w:r>
              <w:t xml:space="preserve">B) Türk beylerini hediyelere alıştırmak</w:t>
            </w:r>
            <w:r>
              <w:br/>
            </w:r>
            <w:r>
              <w:t xml:space="preserve">C) Türk beylerini birbirlerine karşı kışkırtmak</w:t>
            </w:r>
            <w:r>
              <w:br/>
            </w:r>
            <w:r>
              <w:t xml:space="preserve">D) Türk sarayına casus hizmetkârlar yerleştirmek</w:t>
            </w:r>
            <w:r>
              <w:br/>
            </w:r>
            <w:r>
              <w:t xml:space="preserve">E) Hun akınlarına karşı Çin Seddi’ni inşa etmek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Mete Han, Çin’i mağlup ettiği halde Çin’e yerleşmemiş, sadece vergiye bağlamayı tercih etmiştir.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Mete Han böyle davranmakla; 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Veraset yasalarını değiştirme,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Halk arasında eşitliği sağlama,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Türklerin millî benliklerini korumaya çalışma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düşüncelerinden hangilerini gerçekleştirmeyi amaçlamıştır?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t xml:space="preserve">Ki-Ok döneminden itibaren Çinli prenseslerin siyasi gücünden yararlanan Çin, Büyük Hun Devleti’ne casusluk yapmaları için elçiler ve hizmetkârlar göndermiştir.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durumun; </w:t>
            </w:r>
          </w:p>
          <w:p>
            <w:pPr>
              <w:jc w:val="both"/>
              <w:spacing w:after="225"/>
            </w:pPr>
            <w:r>
              <w:t xml:space="preserve">I. Ülkede isyan ve karışıklıkların çıkması,</w:t>
            </w:r>
          </w:p>
          <w:p>
            <w:pPr>
              <w:jc w:val="both"/>
              <w:spacing w:after="225"/>
            </w:pPr>
            <w:r>
              <w:t xml:space="preserve">II. Hun Devleti’nin parçalanması,</w:t>
            </w:r>
          </w:p>
          <w:p>
            <w:pPr>
              <w:jc w:val="both"/>
              <w:spacing w:after="225"/>
            </w:pPr>
            <w:r>
              <w:t xml:space="preserve">III. Çin’in Orta Asya’nın tamamına hâkim olması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gelişmelerinden hangilerini ortaya çıkardığı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Büyük Hun Devleti’nin özelliklerinden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Türk topluluklarını tek bayrak altında topladılar.</w:t>
            </w:r>
            <w:r>
              <w:br/>
            </w:r>
            <w:r>
              <w:t xml:space="preserve">B) Çin’e yerleşip, yönetim merkezini Çin'e taşıdılar.</w:t>
            </w:r>
            <w:r>
              <w:br/>
            </w:r>
            <w:r>
              <w:t xml:space="preserve">C) Türk tarihinde ilk kez düzenli orduyu kurdular.</w:t>
            </w:r>
            <w:r>
              <w:br/>
            </w:r>
            <w:r>
              <w:t xml:space="preserve">D) Kuzey ve Güney Hunları olarak ikiye ayrıldılar.</w:t>
            </w:r>
            <w:r>
              <w:br/>
            </w:r>
            <w:r>
              <w:t xml:space="preserve">E) Bilinen ilk hükümdarı Teoman (Tuman)’dır.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t xml:space="preserve">Mete Han döneminde Asya Hun Devleti ile Çin arasında mücadeleler yaşanmış, zaman zaman da ticari antlaşmalar yapılmıştır.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Asya Hun Devleti ile Çin arasındaki bu mücadele ve antlaşmaların </w:t>
            </w:r>
            <w:r>
              <w:rPr>
                <w:b/>
                <w:u w:val="single"/>
              </w:rPr>
              <w:t xml:space="preserve">temel sebebi</w:t>
            </w:r>
            <w:r>
              <w:rPr>
                <w:b/>
              </w:rPr>
              <w:t xml:space="preserve"> aşağıdakilerden hangisidir?</w:t>
            </w:r>
          </w:p>
          <w:p>
            <w:r>
              <w:t xml:space="preserve">A) İpek Yolu hâkimiyeti</w:t>
            </w:r>
            <w:r>
              <w:br/>
            </w:r>
            <w:r>
              <w:t xml:space="preserve">B) Tarımsal alanları ele geçirme</w:t>
            </w:r>
            <w:r>
              <w:br/>
            </w:r>
            <w:r>
              <w:t xml:space="preserve">C) Siyasi birliği sağlama</w:t>
            </w:r>
            <w:r>
              <w:br/>
            </w:r>
            <w:r>
              <w:t xml:space="preserve">D) Türkleri bir bayrak altında toplama</w:t>
            </w:r>
            <w:r>
              <w:br/>
            </w:r>
            <w:r>
              <w:t xml:space="preserve">E) Kürk Yolu egemenliği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t xml:space="preserve">Hükümdara devlet yönetimi ile ilgili konularda ‘‘toy, kengeş, kurultay’’ gibi adlarla bilinen meclis yardımcı olmuştur. Kurultayda son söz hükümdara aittir.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 aşağıdakilerden hangisine ulaşılabilir? </w:t>
            </w:r>
          </w:p>
          <w:p>
            <w:r>
              <w:t xml:space="preserve">A) Merkezî otoritenin zayıf olduğu</w:t>
            </w:r>
            <w:r>
              <w:br/>
            </w:r>
            <w:r>
              <w:t xml:space="preserve">B) Kut anlayışının benimsendiği</w:t>
            </w:r>
            <w:r>
              <w:br/>
            </w:r>
            <w:r>
              <w:t xml:space="preserve">C) Bozkır kültürünün benimsendiği</w:t>
            </w:r>
            <w:r>
              <w:br/>
            </w:r>
            <w:r>
              <w:t xml:space="preserve">D) Meclisin danışma niteliği taşıdığı</w:t>
            </w:r>
            <w:r>
              <w:br/>
            </w:r>
            <w:r>
              <w:t xml:space="preserve">E) Bağımsızlığa önem verildiği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2-B    3-B    4-D    5-E    6-C    7-D    8-B    9-A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852d337b5438a" /></Relationships>
</file>