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d168ad2024f9c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Ermeni sorununun ortaya çıkmasında İngiltere ve Rusya önemli rol oynamıştır. Rusya, kurulacak bir Ermenistan ile güneye, Akdeniz’e ulaşmayı planlarken İngiltere ise bağımsız bir Ermenistan kurarak Rusya’nın Akdeniz’e ulaşmasını engellemek istiyordu.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bilgilere göre aşağıdaki yargılardan hangisine ulaşılabilir?</w:t>
            </w:r>
          </w:p>
          <w:p>
            <w:r>
              <w:t xml:space="preserve">A) Yabancı devletler, Ermenileri kendi çıkarları için kullanmak istemiştir.</w:t>
            </w:r>
            <w:r>
              <w:br/>
            </w:r>
            <w:r>
              <w:t xml:space="preserve">B) Rusya ve İngiltere, iç ve dış işlerinde bağımsız bir Ermeni Devleti istemiştir.</w:t>
            </w:r>
            <w:r>
              <w:br/>
            </w:r>
            <w:r>
              <w:t xml:space="preserve">C) Rusya ile İngiltere’nin çıkarları birbiriyle örtüşmüştür.</w:t>
            </w:r>
            <w:r>
              <w:br/>
            </w:r>
            <w:r>
              <w:t xml:space="preserve">D) Ermeni sorununun ortaya çıkmasında iç etkenler daha etkili olmuştur.</w:t>
            </w:r>
            <w:r>
              <w:br/>
            </w:r>
            <w:r>
              <w:t xml:space="preserve">E) Ermeni sorunu Rusya’nın savaştan çekilmesi ile sona ermiştir.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Ermeni sorununun ortaya çıkmasında;</w:t>
            </w:r>
          </w:p>
          <w:p>
            <w:pPr>
              <w:spacing w:after="225"/>
            </w:pPr>
            <w:r>
              <w:t xml:space="preserve">I. Osmanlı toprakları üzerinde emelleri olan devletlerin politikaları,</w:t>
            </w:r>
          </w:p>
          <w:p>
            <w:pPr>
              <w:spacing w:after="225"/>
            </w:pPr>
            <w:r>
              <w:t xml:space="preserve">II. Milliyetçilik akımının etkisi,</w:t>
            </w:r>
          </w:p>
          <w:p>
            <w:pPr>
              <w:spacing w:after="225"/>
            </w:pPr>
            <w:r>
              <w:t xml:space="preserve">III. General Harbord raporunun hazırlanması</w:t>
            </w:r>
          </w:p>
          <w:p>
            <w:pPr>
              <w:spacing w:after="225"/>
            </w:pPr>
            <w:r>
              <w:rPr>
                <w:b/>
              </w:rPr>
              <w:t xml:space="preserve">gibi gelişmelerden hangilerinin etkili olduğu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d4dc37d8948f4" /></Relationships>
</file>