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1c8a2188c4c10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Türk Dili Tetkik Cemiyeti'nin amacı; ‘‘Türk dilinin öz güzelliğini ve zenginliğini meydana çıkarmak, onu yeryüzü dilleri arasında değerine yaraşır yüksekliğe eriştirmek’’ olarak belirlenmiştir.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spacing w:after="225"/>
            </w:pPr>
            <w:r>
              <w:t xml:space="preserve">I. Türkçe’nin yabancı dillerin etkisinden kurtulması,</w:t>
            </w:r>
          </w:p>
          <w:p>
            <w:pPr>
              <w:spacing w:after="225"/>
            </w:pPr>
            <w:r>
              <w:t xml:space="preserve">II. Türkçe’nin bilim dili hâline getirilmesi,</w:t>
            </w:r>
          </w:p>
          <w:p>
            <w:pPr>
              <w:spacing w:after="225"/>
            </w:pPr>
            <w:r>
              <w:t xml:space="preserve">III. Yeni Türk harflerinin kabul edilmesi</w:t>
            </w:r>
          </w:p>
          <w:p>
            <w:pPr>
              <w:spacing w:after="225"/>
            </w:pPr>
            <w:r>
              <w:rPr>
                <w:b/>
              </w:rPr>
              <w:t xml:space="preserve">uygulamalarından hangilerinin gerçekleştirilmesi beklenir?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Atatürk Dönemi’nde eğitim ve kültür alanında yapılan inkılaplardan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Millet Mekteplerinin açılması</w:t>
            </w:r>
            <w:r>
              <w:br/>
            </w:r>
            <w:r>
              <w:t xml:space="preserve">B) Köy Enstitülerinin kurulması</w:t>
            </w:r>
            <w:r>
              <w:br/>
            </w:r>
            <w:r>
              <w:t xml:space="preserve">C) Türk Dil Kurumunun açılması</w:t>
            </w:r>
            <w:r>
              <w:br/>
            </w:r>
            <w:r>
              <w:t xml:space="preserve">D) Latin harflerinin kabulü</w:t>
            </w:r>
            <w:r>
              <w:br/>
            </w:r>
            <w:r>
              <w:t xml:space="preserve">E) Üniversite reformunun yapılması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Cumhuriyet'in ilk yıllarında Türkiye’de eğitim ve kültür karmaşasını önlemek amacıyla aşağıdakilerden hangisi gerçekleştirilmiştir?</w:t>
            </w:r>
          </w:p>
          <w:p>
            <w:r>
              <w:t xml:space="preserve">A) Türk Medeni Kanunu’nun kabulü</w:t>
            </w:r>
            <w:r>
              <w:br/>
            </w:r>
            <w:r>
              <w:t xml:space="preserve">B) Çok partili hayata geçiş denemeleri</w:t>
            </w:r>
            <w:r>
              <w:br/>
            </w:r>
            <w:r>
              <w:t xml:space="preserve">C) Tevhid-i Tedrisat Kanunu’nun kabulü</w:t>
            </w:r>
            <w:r>
              <w:br/>
            </w:r>
            <w:r>
              <w:t xml:space="preserve">D) Soyadı Kanunu’nun kabulü</w:t>
            </w:r>
            <w:r>
              <w:br/>
            </w:r>
            <w:r>
              <w:t xml:space="preserve">E) Kabotaj Kanunu’nun çıkarılması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Mustafa Kemal </w:t>
            </w:r>
            <w:r>
              <w:t xml:space="preserve">“Halka aşılanacak idealler, halkın ruhundan ve vicdanından alınmalıdır. Unutmayalım ki, asıl temeli kendi içimizden çıkarmak zorundayız.” </w:t>
            </w:r>
            <w:r>
              <w:rPr>
                <w:b/>
              </w:rPr>
              <w:t xml:space="preserve">diyerek Türk eğitim sisteminin hangi yönünü vurgulamıştır?</w:t>
            </w:r>
          </w:p>
          <w:p>
            <w:r>
              <w:t xml:space="preserve">A) Dinî</w:t>
            </w:r>
            <w:r>
              <w:br/>
            </w:r>
            <w:r>
              <w:t xml:space="preserve">B) Millî</w:t>
            </w:r>
            <w:r>
              <w:br/>
            </w:r>
            <w:r>
              <w:t xml:space="preserve">C) Zorunlu</w:t>
            </w:r>
            <w:r>
              <w:br/>
            </w:r>
            <w:r>
              <w:t xml:space="preserve">D) Bölgesel</w:t>
            </w:r>
            <w:r>
              <w:br/>
            </w:r>
            <w:r>
              <w:t xml:space="preserve">E) Çağdaş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Cumhuriyet Dönemi eğitiminin temel ilkeleri arasında yer alan;</w:t>
            </w:r>
          </w:p>
          <w:p>
            <w:pPr>
              <w:spacing w:after="225"/>
            </w:pPr>
            <w:r>
              <w:t xml:space="preserve">“Eğitim programı ulusun bugünkü durumuna ve değerlerine, toplumsal yaşamın gereksinimlerine, çevre koşulları ve çağın gereklerine tamamen uygun olmalıdır.”</w:t>
            </w:r>
          </w:p>
          <w:p>
            <w:pPr>
              <w:spacing w:after="225"/>
            </w:pPr>
            <w:r>
              <w:rPr>
                <w:b/>
              </w:rPr>
              <w:t xml:space="preserve">anlayışında eğitim sisteminin hangi özellikleri vurgulanmıştır?</w:t>
            </w:r>
          </w:p>
          <w:p>
            <w:r>
              <w:t xml:space="preserve">A) Laik - Demokratik</w:t>
            </w:r>
            <w:r>
              <w:br/>
            </w:r>
            <w:r>
              <w:t xml:space="preserve">B) Çağdaş - Laik</w:t>
            </w:r>
            <w:r>
              <w:br/>
            </w:r>
            <w:r>
              <w:t xml:space="preserve">C) Millî - Çağdaş</w:t>
            </w:r>
            <w:r>
              <w:br/>
            </w:r>
            <w:r>
              <w:t xml:space="preserve">D) Karma - Demokratik</w:t>
            </w:r>
            <w:r>
              <w:br/>
            </w:r>
            <w:r>
              <w:t xml:space="preserve">E) Laik - Ulusal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1 Kasım 1928’de kabul edilen kanunla, Latin harfleri Türkçeye uyarlanarak günümüz Türk alfabe sistemine geçilmiştir.</w:t>
            </w:r>
          </w:p>
          <w:p>
            <w:pPr>
              <w:spacing w:after="225"/>
            </w:pPr>
            <w:r>
              <w:rPr>
                <w:b/>
              </w:rPr>
              <w:t xml:space="preserve">Bu uygulama ile; </w:t>
            </w:r>
          </w:p>
          <w:p>
            <w:pPr>
              <w:spacing w:after="225"/>
            </w:pPr>
            <w:r>
              <w:t xml:space="preserve">I. Okur-yazar oranını artırmak,</w:t>
            </w:r>
          </w:p>
          <w:p>
            <w:pPr>
              <w:spacing w:after="225"/>
            </w:pPr>
            <w:r>
              <w:t xml:space="preserve">II. Batı ile ilişkileri kolaylaştırmak,</w:t>
            </w:r>
          </w:p>
          <w:p>
            <w:pPr>
              <w:spacing w:after="225"/>
            </w:pPr>
            <w:r>
              <w:t xml:space="preserve">III. Türkçeyi yabancı kelimelerden arındırmak</w:t>
            </w:r>
          </w:p>
          <w:p>
            <w:pPr>
              <w:spacing w:after="225"/>
            </w:pPr>
            <w:r>
              <w:rPr>
                <w:b/>
              </w:rPr>
              <w:t xml:space="preserve">durumlarından hangilerinin amaçlandığı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1929 yılında yayınlanan bir dergide “Kalem kılıçtan daha güçlü ise Türkiye yeni zaferler kazanma yolundadır.” deniliyordu.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derginin vurguladığı başarılar doğrultusunda yapılmış çalışmalardan birisi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Takrir-i Sükun Kanunu’nun çıkarılması</w:t>
            </w:r>
            <w:r>
              <w:br/>
            </w:r>
            <w:r>
              <w:t xml:space="preserve">B) Tevhid-i Tedrisat Kanunu’nun çıkarılması</w:t>
            </w:r>
            <w:r>
              <w:br/>
            </w:r>
            <w:r>
              <w:t xml:space="preserve">C) Millet Mekteplerinin açılması</w:t>
            </w:r>
            <w:r>
              <w:br/>
            </w:r>
            <w:r>
              <w:t xml:space="preserve">D) Harf İnkılabı’nın yapılması</w:t>
            </w:r>
            <w:r>
              <w:br/>
            </w:r>
            <w:r>
              <w:t xml:space="preserve">E) Maarif Teşkilatı Hakkında Kanun çıkarılması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ind w:left="600"/>
              <w:spacing w:after="225"/>
            </w:pPr>
            <w:r>
              <w:t xml:space="preserve">I.  Medreseler kapatıldı,</w:t>
            </w:r>
          </w:p>
          <w:p>
            <w:pPr>
              <w:ind w:left="600"/>
              <w:spacing w:after="225"/>
            </w:pPr>
            <w:r>
              <w:t xml:space="preserve">II. Devlet izni olmadan okul açılması yasaklandı,</w:t>
            </w:r>
          </w:p>
          <w:p>
            <w:pPr>
              <w:ind w:left="600"/>
              <w:spacing w:after="225"/>
            </w:pPr>
            <w:r>
              <w:t xml:space="preserve">III. Müfredat programları düzenlendi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verilenlerden hangileri Maarif Teşkilatı Hakkında Kanun’un getirdiği düzenlemelerden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2-B    3-C    4-B    5-C    6-D    7-A    8-A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b17b2798f4b10" /></Relationships>
</file>