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19640b15ba49de"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spacing w:after="225"/>
            </w:pPr>
            <w:r>
              <w:rPr>
                <w:b/>
              </w:rPr>
              <w:t xml:space="preserve">Gayrimüslim ailelerden devşirme yoluyla alınan çocuklara askerî eğitim </w:t>
            </w:r>
            <w:r>
              <w:rPr>
                <w:b/>
                <w:u w:val="single"/>
              </w:rPr>
              <w:t xml:space="preserve">ilk</w:t>
            </w:r>
            <w:r>
              <w:rPr>
                <w:b/>
              </w:rPr>
              <w:t xml:space="preserve"> olarak hangi birimde verilmiştir?</w:t>
            </w:r>
          </w:p>
          <w:p>
            <w:r>
              <w:t xml:space="preserve">A) Acemi Ocağı</w:t>
            </w:r>
            <w:r>
              <w:br/>
            </w:r>
            <w:r>
              <w:t xml:space="preserve">B) Cebeci Ocağı</w:t>
            </w:r>
            <w:r>
              <w:br/>
            </w:r>
            <w:r>
              <w:t xml:space="preserve">C) Sipahiler</w:t>
            </w:r>
            <w:r>
              <w:br/>
            </w:r>
            <w:r>
              <w:t xml:space="preserve">D) Sıbyan Mektebi</w:t>
            </w:r>
            <w:r>
              <w:br/>
            </w:r>
            <w:r>
              <w:t xml:space="preserve">E) Humbaracılar</w:t>
            </w:r>
            <w:r>
              <w:br/>
            </w:r>
            <w:r>
              <w:br/>
            </w:r>
          </w:p>
          <w:p>
            <w:pPr>
              <w:pBdr>
                <w:top w:val="single" w:sz="4"/>
              </w:pBdr>
            </w:pPr>
            <w:r/>
          </w:p>
        </w:tc>
        <w:tc>
          <w:tcPr>
            <w:vAlign w:val="top"/>
          </w:tcPr>
          <w:p>
            <w:pPr>
              <w:spacing w:after="225"/>
            </w:pPr>
            <w:r>
              <w:rPr>
                <w:b/>
              </w:rPr>
              <w:t xml:space="preserve">Soru 2</w:t>
            </w:r>
          </w:p>
          <w:p>
            <w:pPr>
              <w:spacing w:after="225"/>
            </w:pPr>
            <w:r>
              <w:rPr>
                <w:b/>
              </w:rPr>
              <w:t xml:space="preserve">Acemi Ocağında dinî, ilmî ve askerî eğitimden geçirilen devşirmelerin Yeniçeri Ocağına alınmaları aşağıdakilerden hangisiyle adlandırılmıştır?</w:t>
            </w:r>
          </w:p>
          <w:p>
            <w:r>
              <w:t xml:space="preserve">A) Sancağa Çıkma</w:t>
            </w:r>
            <w:r>
              <w:br/>
            </w:r>
            <w:r>
              <w:t xml:space="preserve">B) Kapıya Çıkma</w:t>
            </w:r>
            <w:r>
              <w:br/>
            </w:r>
            <w:r>
              <w:t xml:space="preserve">C) Kafes Usulü</w:t>
            </w:r>
            <w:r>
              <w:br/>
            </w:r>
            <w:r>
              <w:t xml:space="preserve">D) Pençik Sistemi</w:t>
            </w:r>
            <w:r>
              <w:br/>
            </w:r>
            <w:r>
              <w:t xml:space="preserve">E) Devşirme Sistemi</w:t>
            </w:r>
            <w:r>
              <w:br/>
            </w:r>
            <w:r>
              <w:br/>
            </w:r>
          </w:p>
          <w:p>
            <w:pPr>
              <w:pBdr>
                <w:top w:val="single" w:sz="4"/>
              </w:pBdr>
              <w:spacing w:after="225"/>
            </w:pPr>
            <w:r/>
            <w:r>
              <w:rPr>
                <w:b/>
              </w:rPr>
              <w:t xml:space="preserve">Soru 3</w:t>
            </w:r>
          </w:p>
          <w:p>
            <w:pPr>
              <w:spacing w:after="225"/>
            </w:pPr>
            <w:r>
              <w:t xml:space="preserve">Osmanlı ordusunun iki önemli kolundan biri olan Kapıkulu Askerleri; Piyadeler ve Süvariler olmak üzere ikiye ayrılmaktaydı. Kuruluş devrinde Kapıkulu Piyadeleri; Acemi Ocağı, Yeniçeriler, Cebeciler, Topçulardan oluşmaktayken yükselme devrinde bu birliklere, Top Arabacıları, Lağımcılar, Humbaracılar ve Bostancılar katılmıştı. Kapıkulu Süvarilerinde ise kuruluş döneminde Silahtarlar ve Sipahiler varken, yükselme döneminde Sağ ve Sol Ulufeciler ile Sağ ve Sol Garipler ilave edilmiştir.</w:t>
            </w:r>
          </w:p>
          <w:p>
            <w:pPr>
              <w:spacing w:after="225"/>
            </w:pPr>
            <w:r>
              <w:rPr>
                <w:b/>
              </w:rPr>
              <w:t xml:space="preserve">Bu bilgilere göre; </w:t>
            </w:r>
          </w:p>
          <w:p>
            <w:pPr>
              <w:spacing w:after="225"/>
            </w:pPr>
            <w:r>
              <w:t xml:space="preserve">I. Devletin büyümesiyle birlikte yeni askerî birlikler kurulmuştur.</w:t>
            </w:r>
          </w:p>
          <w:p>
            <w:pPr>
              <w:spacing w:after="225"/>
            </w:pPr>
            <w:r>
              <w:t xml:space="preserve">II. Sağ ve Sol Ulufeciler savaş sırasında sancakları korumuşlardır.</w:t>
            </w:r>
          </w:p>
          <w:p>
            <w:pPr>
              <w:spacing w:after="225"/>
            </w:pPr>
            <w:r>
              <w:t xml:space="preserve">III. Osmanlı’nın ilk dönemlerinde düzenli bir ordusu yoktur.</w:t>
            </w:r>
          </w:p>
          <w:p>
            <w:pPr>
              <w:spacing w:after="225"/>
            </w:pPr>
            <w:r>
              <w:rPr>
                <w:b/>
              </w:rPr>
              <w:t xml:space="preserve">yargılarından hangilerine ulaşılabilir?</w:t>
            </w:r>
          </w:p>
          <w:p>
            <w:r>
              <w:t xml:space="preserve">A) Yalnız I</w:t>
            </w:r>
            <w:r>
              <w:br/>
            </w:r>
            <w:r>
              <w:t xml:space="preserve">B) Yalnız III</w:t>
            </w:r>
            <w:r>
              <w:br/>
            </w:r>
            <w:r>
              <w:t xml:space="preserve">C) I ve II</w:t>
            </w:r>
            <w:r>
              <w:br/>
            </w:r>
            <w:r>
              <w:t xml:space="preserve">D) I ve III</w:t>
            </w:r>
            <w:r>
              <w:br/>
            </w:r>
            <w:r>
              <w:t xml:space="preserve">E) I, II ve III</w:t>
            </w:r>
            <w:r>
              <w:br/>
            </w:r>
            <w:r>
              <w:br/>
            </w:r>
          </w:p>
          <w:p>
            <w:pPr>
              <w:pBdr>
                <w:top w:val="single" w:sz="4"/>
              </w:pBdr>
            </w:pPr>
            <w:r/>
          </w:p>
        </w:tc>
      </w:tr>
    </w:tbl>
    <w:p>
      <w:r>
        <w:br w:type="page"/>
      </w:r>
      <w:r>
        <w:lastRenderedPageBreak/>
      </w:r>
      <w:r>
        <w:t xml:space="preserve">CEVAPLAR: 1-A    2-B    3-A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46f090a356c4049" /></Relationships>
</file>